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</w:pPr>
      <w:r w:rsidRPr="009C01D5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Қазақстан Республикасының</w:t>
      </w: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экологиялық қауіпсіздігі </w:t>
      </w: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 xml:space="preserve">Midterm </w:t>
      </w: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аралық емтихан сүрақтары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Қазақстан Республикасының</w:t>
      </w:r>
      <w:r w:rsidRPr="009C01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Экологиялык қауіпсіздік»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(</w:t>
      </w:r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кредит)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5В060800 - Экология,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3 курс, (қ/б) күзгі семестрі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Модульдің пәндерін жүргізетін оқытушылар туралы</w:t>
      </w: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МӘЛІМЕТ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: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«Экологиялык қауіпсіздік» пәні бойынша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Оқытушының аты-жөні, ғылыми дәрежесі, атағы, қызметі: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а-ш.ғ.д., профессор Әбубәкірова Қалқаш Дауренбекқызы</w:t>
      </w:r>
    </w:p>
    <w:p w:rsidR="009C01D5" w:rsidRPr="009C01D5" w:rsidRDefault="009C01D5" w:rsidP="009C01D5">
      <w:pPr>
        <w:suppressLineNumber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Тел.: 3-77-33-30 (ішкі 12-29)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Каб: энерго экология кафедрасы, каб 3</w:t>
      </w:r>
    </w:p>
    <w:p w:rsidR="009C01D5" w:rsidRPr="009C01D5" w:rsidRDefault="009C01D5" w:rsidP="009C01D5">
      <w:pPr>
        <w:widowControl w:val="0"/>
        <w:shd w:val="clear" w:color="auto" w:fill="FFFFFF"/>
        <w:tabs>
          <w:tab w:val="num" w:pos="0"/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  <w:t xml:space="preserve">География және табиғатты пайдалану факультеті. </w:t>
      </w:r>
    </w:p>
    <w:p w:rsidR="009C01D5" w:rsidRPr="009C01D5" w:rsidRDefault="009C01D5" w:rsidP="009C01D5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color w:val="000000"/>
          <w:sz w:val="28"/>
          <w:szCs w:val="28"/>
          <w:lang w:val="kk-KZ" w:eastAsia="ru-RU"/>
        </w:rPr>
        <w:t>№6-і корпус, Энергоэкология кафедрасы, 1-і этаж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Телефон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дар</w:t>
      </w:r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ы (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жұмыс</w:t>
      </w:r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үй</w:t>
      </w:r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ұялы байланыс</w:t>
      </w:r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):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12-29,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e-</w:t>
      </w:r>
      <w:proofErr w:type="spellStart"/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mail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kalkash</w:t>
      </w:r>
      <w:proofErr w:type="spellEnd"/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55@</w:t>
      </w:r>
      <w:proofErr w:type="spellStart"/>
      <w:r w:rsidRPr="009C01D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gmail</w:t>
      </w:r>
      <w:proofErr w:type="spellEnd"/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com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</w:t>
      </w:r>
      <w:proofErr w:type="spellEnd"/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t>.: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энерго экология кафедрасы, 3 каб</w:t>
      </w:r>
    </w:p>
    <w:p w:rsidR="009C01D5" w:rsidRPr="009C01D5" w:rsidRDefault="009C01D5" w:rsidP="009C01D5">
      <w:pPr>
        <w:keepNext/>
        <w:widowControl w:val="0"/>
        <w:tabs>
          <w:tab w:val="center" w:pos="963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C01D5" w:rsidRPr="009C01D5" w:rsidRDefault="009C01D5" w:rsidP="009C01D5">
      <w:pPr>
        <w:widowControl w:val="0"/>
        <w:tabs>
          <w:tab w:val="left" w:pos="-720"/>
          <w:tab w:val="left" w:pos="2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Wingdings" w:char="F0A7"/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Мақсаты: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Оқыту курсы - адамдар қызметінің барлық салалары бойынша мекендеу ортасының экологиялық қауiптi және зиянды факторларынан, төтенше жағдайлардан қорғауды қоса алғанда адамдарды қорғаудың,  теориясы және практикасының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en-GB"/>
        </w:rPr>
        <w:t xml:space="preserve"> білімімен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қаруланған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en-GB"/>
        </w:rPr>
        <w:t xml:space="preserve"> жоғары білікті мамандар дайындау,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тұрақты даму және табиғатты тиімді пайдалануда, табиғатты қорғау биоалуан түрлілікті сақтау жайлы студенттердің білімін арттыру, э</w:t>
      </w:r>
      <w:r w:rsidRPr="009C01D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кология және қоғамның тұрақты дамуының негізгі заңдылықтары туралы біртұтас түсінік қалыптастыру. </w:t>
      </w:r>
    </w:p>
    <w:p w:rsidR="009C01D5" w:rsidRPr="009C01D5" w:rsidRDefault="009C01D5" w:rsidP="009C01D5">
      <w:pPr>
        <w:widowControl w:val="0"/>
        <w:tabs>
          <w:tab w:val="left" w:pos="-720"/>
          <w:tab w:val="left" w:pos="2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en-GB"/>
        </w:rPr>
      </w:pP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Wingdings" w:char="F0A7"/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Міндеттері: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негiзгi экологиялық қауіптерді, олардың қасиеттерi және сипаттамаларын, зиянды және қауiптi өндiрiс факторлардың адамға және табиғи ортаға әсерін; қауiпсiздiк және қоршаған ортаны қорғау саласындағы заңнамалық және құқықтық актілерді; төтенше жағдайлардағы қорғау әдiстерін және технологияларын білу;</w:t>
      </w:r>
      <w:r w:rsidRPr="009C01D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  <w:t>бүкіл биосфераның қызмет атқаруының негізгі заңдылықтарын және олардың тұрақтылығын оқып-білу;</w:t>
      </w:r>
      <w:r w:rsidRPr="009C01D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биосфера компоненттерінің өзара әсерлесу заңдылықтары және адамның шаруашылық әрекеттерінің, әртүрлі мемлекеттердегі және Қазақстан Республикасындағы тұрақты дамудың тұжырымдамалары, стратегиясы және практикалық міндеттеріі туралы заманауй  түсініктерді қалыптастыру;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Қазақстан Республикасының</w:t>
      </w: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 xml:space="preserve"> экологиялық қауіпсіздігі Midterm аралық емтихан сүрақтары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Оңай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1.Экологиялық қауіпсіздіктің мәні және  мәселесі — бүгінгі таңдағы адамзат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 xml:space="preserve">өркениетінің аса ауқымды проблемаларының бірі.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2.Мемлекетiмiздiң тәуелсiздiгiмен бiрге жаңа экологиялық қауiпсiздiк жүйелерiн басқару. 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3.Экологиялық қауіпсіздік қамтамасыз етудегі</w:t>
      </w:r>
      <w:r w:rsidRPr="009C01D5">
        <w:rPr>
          <w:rFonts w:ascii="Times New Roman" w:eastAsiaTheme="minorEastAsia" w:hAnsi="Times New Roman" w:cs="Times New Roman"/>
          <w:i/>
          <w:sz w:val="28"/>
          <w:szCs w:val="28"/>
          <w:lang w:val="kk-KZ" w:eastAsia="ru-RU"/>
        </w:rPr>
        <w:t xml:space="preserve">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казіргі мемлекеттің ролі қандай?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4.Экологиялық қауіпсіздіктің мәні және  мәселесі.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5.Қазақстан Республикасының экологиялық қауiпсiздiгiнiң жай-күйi мен проблемалары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6.Экологиялық қауiпсiздiктi қамтамасыз етудiң мақсаты, негiзгi мiндеттерi мен қағидаттары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7.Экологиялық қауiпсiздiк концепциясы.  Экологиялық қауіпсiздiк бағытында мемлекеттiк саясаттың мақсаты.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8. «Жасыл даму» бағдарламасының мақсаты.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9. ҚР Экологиялық кодекстің негізгі мақсаты.</w:t>
      </w:r>
    </w:p>
    <w:p w:rsidR="009C01D5" w:rsidRPr="009C01D5" w:rsidRDefault="009C01D5" w:rsidP="009C01D5">
      <w:pPr>
        <w:autoSpaceDE w:val="0"/>
        <w:autoSpaceDN w:val="0"/>
        <w:adjustRightInd w:val="0"/>
        <w:spacing w:after="100" w:afterAutospacing="1" w:line="240" w:lineRule="exact"/>
        <w:contextualSpacing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10. Экономикалық қауіпсіздік пен экологиялық қауіпсіздікті сақтаудың маңызы.</w:t>
      </w:r>
      <w:r w:rsidRPr="009C01D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9C01D5" w:rsidRPr="009C01D5" w:rsidRDefault="009C01D5" w:rsidP="009C01D5">
      <w:pPr>
        <w:autoSpaceDE w:val="0"/>
        <w:autoSpaceDN w:val="0"/>
        <w:adjustRightInd w:val="0"/>
        <w:spacing w:after="100" w:afterAutospacing="1" w:line="240" w:lineRule="exact"/>
        <w:contextualSpacing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</w:p>
    <w:p w:rsidR="009C01D5" w:rsidRPr="009C01D5" w:rsidRDefault="009C01D5" w:rsidP="009C01D5">
      <w:pPr>
        <w:autoSpaceDE w:val="0"/>
        <w:autoSpaceDN w:val="0"/>
        <w:adjustRightInd w:val="0"/>
        <w:spacing w:after="100" w:afterAutospacing="1" w:line="240" w:lineRule="exact"/>
        <w:contextualSpacing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>Орташа кұрделі</w:t>
      </w:r>
    </w:p>
    <w:p w:rsidR="009C01D5" w:rsidRPr="009C01D5" w:rsidRDefault="009C01D5" w:rsidP="009C01D5">
      <w:pPr>
        <w:autoSpaceDE w:val="0"/>
        <w:autoSpaceDN w:val="0"/>
        <w:adjustRightInd w:val="0"/>
        <w:spacing w:after="100" w:afterAutospacing="1" w:line="240" w:lineRule="exact"/>
        <w:contextualSpacing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11. Экологиялық қауіпсiздiк бағытында  Мемлекеттiк саясаттың мақсаты.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12. </w:t>
      </w:r>
      <w:r w:rsidRPr="009C01D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Жаһандық</w:t>
      </w:r>
      <w:r w:rsidRPr="009C01D5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  <w:t>экологиялық қауіптер.Ұлттық экологиялық проблемалары.Жергілікті экологиялық проблемалары.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  <w:t>13.</w:t>
      </w:r>
      <w:r w:rsidRPr="009C01D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 xml:space="preserve"> Қазақстан Республикасының тұрақты дамуының өзекті экологиялық проблемалары.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Cs/>
          <w:sz w:val="28"/>
          <w:szCs w:val="28"/>
          <w:lang w:val="kk-KZ" w:eastAsia="ru-RU"/>
        </w:rPr>
        <w:t>14.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Экологиялық апат аймақтарын, әскери-ғарыш полигондары мен сынақ кешендерін оңалту;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15.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ko-KR"/>
        </w:rPr>
        <w:t xml:space="preserve"> Экологиялық қауіптер. </w:t>
      </w: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Экологиялық қауiпсiздiк проблемалары және оларды шешу жолдары.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16. Климаттың өзгеруi әсері.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17. Озон қабатының бұзылуының асері.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18. Биоәртүрлiлiктi сақтау 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19. Жердiң шөлейттенуi және тозуының әсері.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20. Ұлттық экологиялық проблемалар.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  <w:t>Кұрделі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21. Табиғи ресурстарды пайдаланудың экологиялық мүмкінді шектері.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22. Қазақстанның энергиялық тиімді және төмен эмиссиялық технологияларды қолдану жолы.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23. Экологиялық апат аймақтары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24. Каспий теңiзi қайраңының ресурстарын қарқынды игерумен байланысты проблемалар.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25. Су ресурстарының сарқылуы және ластануы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100" w:afterAutospacing="1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26. Тұрғындарды сапалы ауыз сумен қамтамасыз ететін жаңа принциптегі бағдарлама, өнеркәсіп кәсіпорындарын айналмалы су жабдықтарымен қамтамасыз ету жөніндегі заң жоба</w:t>
      </w:r>
      <w:r w:rsidRPr="009C01D5">
        <w:rPr>
          <w:rFonts w:ascii="Times New Roman" w:eastAsiaTheme="minorEastAsia" w:hAnsi="Times New Roman" w:cs="Times New Roman"/>
          <w:i/>
          <w:iCs/>
          <w:sz w:val="28"/>
          <w:szCs w:val="28"/>
          <w:lang w:val="kk-KZ" w:eastAsia="ru-RU"/>
        </w:rPr>
        <w:t>.</w:t>
      </w:r>
    </w:p>
    <w:p w:rsidR="009C01D5" w:rsidRPr="009C01D5" w:rsidRDefault="009C01D5" w:rsidP="009C01D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C01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 w:eastAsia="ru-RU"/>
        </w:rPr>
        <w:t>27.</w:t>
      </w:r>
      <w:r w:rsidRPr="009C01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Трансшекаралық су сипаты және климаттың өзгеруі салдарынан болашақтағы проблемалары.</w:t>
      </w:r>
    </w:p>
    <w:p w:rsidR="009C01D5" w:rsidRPr="009C01D5" w:rsidRDefault="009C01D5" w:rsidP="009C01D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C01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28. Су ресурстарының тозуының және ластануының алдын алу.</w:t>
      </w:r>
    </w:p>
    <w:p w:rsidR="009C01D5" w:rsidRPr="009C01D5" w:rsidRDefault="009C01D5" w:rsidP="009C01D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C01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29. Трансшекаралық сипаттағы мәселелер.</w:t>
      </w:r>
    </w:p>
    <w:p w:rsidR="009C01D5" w:rsidRPr="009C01D5" w:rsidRDefault="009C01D5" w:rsidP="009C01D5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9C01D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30.  Әскери-ғарыш және сынақ кешендерi полигондарының әсерi.</w:t>
      </w:r>
    </w:p>
    <w:p w:rsidR="009C01D5" w:rsidRPr="009C01D5" w:rsidRDefault="009C01D5" w:rsidP="009C01D5">
      <w:pPr>
        <w:keepNext/>
        <w:widowControl w:val="0"/>
        <w:tabs>
          <w:tab w:val="center" w:pos="963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Әдебиеттер тізімі</w:t>
      </w:r>
    </w:p>
    <w:p w:rsidR="009C01D5" w:rsidRPr="009C01D5" w:rsidRDefault="009C01D5" w:rsidP="009C01D5">
      <w:pPr>
        <w:keepNext/>
        <w:widowControl w:val="0"/>
        <w:tabs>
          <w:tab w:val="center" w:pos="963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Негізгі</w:t>
      </w:r>
    </w:p>
    <w:p w:rsidR="009C01D5" w:rsidRPr="009C01D5" w:rsidRDefault="009C01D5" w:rsidP="009C01D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Pr="009C01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Торыбаев, Х.Қ. Қоршаған ортаны қорғау терминдеріне байланысты орысша-қазақша түсініктеме </w:t>
      </w:r>
      <w:r w:rsidRPr="009C01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сөздігі</w:t>
      </w:r>
      <w:r w:rsidRPr="009C01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/ Хисаметдин Қалдыбайұлы Торыбаев; ҚР Білім және</w:t>
      </w:r>
      <w:r w:rsidRPr="009C01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ғылым м-гі, Қаз. мем. қыздар пед. ин-ты.- Алматы: Қаз. мем. қыздар пед. ин-ты, 2005.</w:t>
      </w:r>
    </w:p>
    <w:p w:rsidR="009C01D5" w:rsidRPr="009C01D5" w:rsidRDefault="009C01D5" w:rsidP="009C01D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Тіршілік  қауіпсіздігі” курсы бойынша жоғары  оқу  орындары  студентеріне  арналған  оқу құралы. /Қазақстан  Республикасы төтенше  жағдайлар жөніндегі агеттігі. Алматы, 2003 ж. 1,2 том. </w:t>
      </w:r>
    </w:p>
    <w:p w:rsidR="009C01D5" w:rsidRPr="009C01D5" w:rsidRDefault="009C01D5" w:rsidP="009C0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3.Экологическая безопасность: Защита территорий и населения при ЧС. Учебное пособие/А.С.Гринин, В.Н.Новиков- М.: ФАИР-ПРЕСС,2002.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4.. Н.Ә. Назарбаев «Қазақстан өз дамуындағы жаңа серпіліс жасау қарсаңында Қазақстанның әлемдегі бәсекеге барынша қабілетті 50 елдің қатарына кіру стратегиясы» атты 2006 жылғы Жолдауы, www.president.kz. Сайты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5.</w:t>
      </w:r>
      <w:r w:rsidRPr="009C01D5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 Каримов, А.Н. Экологиялық сараптама және қоршаған ортаға әсерді бағалау бойынша лабораториялық жұмыстарға жетекші құрал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: оқу құралы / Алибек Ниязұлы Каримов, Нейля Рахимбековна Мажренова, Алма Гайсановна Сармурзина; әл-Фараби атын. ҚазҰУ.- Алматы: [б. ж.], 2004.- 72, [2] б.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6.</w:t>
      </w:r>
      <w:r w:rsidRPr="009C01D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9C01D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Арустамов</w:t>
      </w:r>
      <w:proofErr w:type="spellEnd"/>
      <w:r w:rsidRPr="009C01D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Э. А. и др. Экологические основы природопользования</w:t>
      </w:r>
      <w:proofErr w:type="gram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Учеб. пособие / Э. А. и </w:t>
      </w:r>
      <w:proofErr w:type="spellStart"/>
      <w:proofErr w:type="gram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Арустамов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; [Э. А.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Арустамов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И. В.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Левакова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Н. В.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Баркалова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].- М.: Изд. Дом "Дашков и К", 2001.- 235, [1] с.</w:t>
      </w:r>
    </w:p>
    <w:p w:rsidR="009C01D5" w:rsidRPr="009C01D5" w:rsidRDefault="009C01D5" w:rsidP="009C01D5">
      <w:pPr>
        <w:widowControl w:val="0"/>
        <w:tabs>
          <w:tab w:val="left" w:pos="900"/>
          <w:tab w:val="num" w:pos="1800"/>
        </w:tabs>
        <w:autoSpaceDE w:val="0"/>
        <w:autoSpaceDN w:val="0"/>
        <w:adjustRightInd w:val="0"/>
        <w:spacing w:after="0" w:line="240" w:lineRule="auto"/>
        <w:rPr>
          <w:rFonts w:ascii="Kz Times New Roman" w:eastAsiaTheme="minorEastAsia" w:hAnsi="Kz Times New Roman" w:cs="Kz Times New Roman"/>
          <w:sz w:val="24"/>
          <w:szCs w:val="24"/>
          <w:lang w:eastAsia="ru-RU"/>
        </w:rPr>
      </w:pPr>
      <w:r w:rsidRPr="009C01D5">
        <w:rPr>
          <w:rFonts w:ascii="Kz Times New Roman" w:eastAsiaTheme="minorEastAsia" w:hAnsi="Kz Times New Roman" w:cs="Kz Times New Roman"/>
          <w:sz w:val="24"/>
          <w:szCs w:val="24"/>
          <w:lang w:eastAsia="ru-RU"/>
        </w:rPr>
        <w:t>7.Концепция экологической безопасности Республики Казахстан. Астана, 2002.</w:t>
      </w:r>
    </w:p>
    <w:p w:rsidR="009C01D5" w:rsidRPr="009C01D5" w:rsidRDefault="009C01D5" w:rsidP="009C01D5">
      <w:pPr>
        <w:keepNext/>
        <w:widowControl w:val="0"/>
        <w:tabs>
          <w:tab w:val="center" w:pos="963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C01D5" w:rsidRPr="009C01D5" w:rsidRDefault="009C01D5" w:rsidP="009C01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9C01D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Қосымша</w:t>
      </w:r>
    </w:p>
    <w:p w:rsidR="009C01D5" w:rsidRPr="009C01D5" w:rsidRDefault="009C01D5" w:rsidP="009C01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1D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</w:t>
      </w:r>
      <w:proofErr w:type="spellStart"/>
      <w:r w:rsidRPr="009C0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Айдосов</w:t>
      </w:r>
      <w:proofErr w:type="spellEnd"/>
      <w:r w:rsidRPr="009C0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А. Теоретические основы </w:t>
      </w:r>
      <w:r w:rsidRPr="009C01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прогнозирования природных процессов и экологической обстановки</w:t>
      </w:r>
      <w:r w:rsidRPr="009C01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окружающей среды</w:t>
      </w:r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Аллаярбек</w:t>
      </w:r>
      <w:proofErr w:type="spellEnd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</w:t>
      </w:r>
      <w:proofErr w:type="spellEnd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А. </w:t>
      </w:r>
      <w:proofErr w:type="spellStart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</w:t>
      </w:r>
      <w:proofErr w:type="spellEnd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 С. </w:t>
      </w:r>
      <w:proofErr w:type="spellStart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Заурбеков</w:t>
      </w:r>
      <w:proofErr w:type="spellEnd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</w:t>
      </w:r>
      <w:proofErr w:type="gramEnd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РК.- Алматы: </w:t>
      </w:r>
      <w:proofErr w:type="spellStart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</w:t>
      </w:r>
      <w:proofErr w:type="spellEnd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>ун-ті</w:t>
      </w:r>
      <w:proofErr w:type="spellEnd"/>
      <w:r w:rsidRPr="009C01D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2000</w:t>
      </w:r>
    </w:p>
    <w:p w:rsidR="009C01D5" w:rsidRPr="009C01D5" w:rsidRDefault="009C01D5" w:rsidP="009C0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2.Тайжанов С. “Өмір қауіпсіздігі негіздері” (оқу-әдістемелік құрал). Алматы: “Дәнекер”, 2004.</w:t>
      </w:r>
    </w:p>
    <w:p w:rsidR="009C01D5" w:rsidRPr="009C01D5" w:rsidRDefault="009C01D5" w:rsidP="009C0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3.Төтенше жағдайлар және азаматтық қорғаныс жөнiндегi материалдардың ақпараттық-әдiстемелiк жинағы. /Төтенше жағдайлар комитетi-Алматы:2000-2003.</w:t>
      </w:r>
    </w:p>
    <w:p w:rsidR="009C01D5" w:rsidRPr="009C01D5" w:rsidRDefault="009C01D5" w:rsidP="009C0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4.Жер сiлкiнуi: болжам және сақтану шаралары./ Ә. Нұрмағамбетов- Алматы:Lem, 1999.</w:t>
      </w:r>
    </w:p>
    <w:p w:rsidR="009C01D5" w:rsidRPr="009C01D5" w:rsidRDefault="009C01D5" w:rsidP="009C0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5.Ахметов Е.А., Әбілова З.Г., Бияшева З. Қазіргі заман  жаратылыстану  концепциясы (оқу  құралы). Алматы: “Қазақ университеті”  баспасы, 2003.     </w:t>
      </w:r>
    </w:p>
    <w:p w:rsidR="009C01D5" w:rsidRPr="009C01D5" w:rsidRDefault="009C01D5" w:rsidP="009C01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6.Жатқанбаев Ж. Экология негіздері. Алматы: “Зият” баспасы, 2003.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7.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Бекмаганбетов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Р. «Экономико-экологические факторы и механизмы их развития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условиях рынка»// Экология. Устойчивое развитие№12, дек. 2004 г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8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Айтуғанова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З.Ш. «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Экологиялық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қ</w:t>
      </w:r>
      <w:proofErr w:type="gram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</w:t>
      </w:r>
      <w:proofErr w:type="gram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іпсіздіктің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экономикалық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дисс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жұмыс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2003 ж.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9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 «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Қала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мен Дала»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газеті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, «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Экологияның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өзекті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атты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мақала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2004 ж. 26 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мамыр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10.</w:t>
      </w:r>
      <w:r w:rsidRPr="009C01D5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 Асқарова, Ұ. Б. Экология және қоршаған ортаны қорғау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: оқу құралы / Ұ. Б Асқарова.- Алматы: Заң әдебиеті, 2004.- 89, [1] б.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Kz Times New Roman" w:eastAsiaTheme="minorEastAsia" w:hAnsi="Kz Times New Roman" w:cs="Kz Times New Roman"/>
          <w:sz w:val="24"/>
          <w:szCs w:val="24"/>
          <w:lang w:val="kk-KZ" w:eastAsia="ru-RU"/>
        </w:rPr>
      </w:pPr>
      <w:r w:rsidRPr="009C01D5">
        <w:rPr>
          <w:rFonts w:ascii="Kz Times New Roman" w:eastAsiaTheme="minorEastAsia" w:hAnsi="Kz Times New Roman" w:cs="Kz Times New Roman"/>
          <w:sz w:val="24"/>
          <w:szCs w:val="24"/>
          <w:lang w:val="kk-KZ" w:eastAsia="ru-RU"/>
        </w:rPr>
        <w:t>11.Колумбаева С.Ж., Білдебаева  Р.М. Жалпы экология. Алматы, «Қазақ университеті», 2006.</w:t>
      </w:r>
    </w:p>
    <w:p w:rsidR="009C01D5" w:rsidRPr="009C01D5" w:rsidRDefault="009C01D5" w:rsidP="009C01D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Kz Times New Roman" w:eastAsiaTheme="minorEastAsia" w:hAnsi="Kz Times New Roman" w:cs="Kz Times New Roman"/>
          <w:sz w:val="24"/>
          <w:szCs w:val="24"/>
          <w:lang w:eastAsia="ru-RU"/>
        </w:rPr>
      </w:pPr>
      <w:r w:rsidRPr="009C01D5">
        <w:rPr>
          <w:rFonts w:ascii="Kz Times New Roman" w:eastAsiaTheme="minorEastAsia" w:hAnsi="Kz Times New Roman" w:cs="Kz Times New Roman"/>
          <w:sz w:val="24"/>
          <w:szCs w:val="24"/>
          <w:lang w:eastAsia="ru-RU"/>
        </w:rPr>
        <w:t xml:space="preserve">12.Бигалиев А.Б., Халилов М.Ф., </w:t>
      </w:r>
      <w:proofErr w:type="spellStart"/>
      <w:r w:rsidRPr="009C01D5">
        <w:rPr>
          <w:rFonts w:ascii="Kz Times New Roman" w:eastAsiaTheme="minorEastAsia" w:hAnsi="Kz Times New Roman" w:cs="Kz Times New Roman"/>
          <w:sz w:val="24"/>
          <w:szCs w:val="24"/>
          <w:lang w:eastAsia="ru-RU"/>
        </w:rPr>
        <w:t>Шарипова</w:t>
      </w:r>
      <w:proofErr w:type="spellEnd"/>
      <w:r w:rsidRPr="009C01D5">
        <w:rPr>
          <w:rFonts w:ascii="Kz Times New Roman" w:eastAsiaTheme="minorEastAsia" w:hAnsi="Kz Times New Roman" w:cs="Kz Times New Roman"/>
          <w:sz w:val="24"/>
          <w:szCs w:val="24"/>
          <w:lang w:eastAsia="ru-RU"/>
        </w:rPr>
        <w:t xml:space="preserve"> М.А. Основы общей экологии Алматы, «</w:t>
      </w:r>
      <w:r w:rsidRPr="009C01D5">
        <w:rPr>
          <w:rFonts w:ascii="Kz Times New Roman" w:eastAsiaTheme="minorEastAsia" w:hAnsi="Kz Times New Roman" w:cs="Kz Times New Roman"/>
          <w:sz w:val="24"/>
          <w:szCs w:val="24"/>
          <w:lang w:val="kk-KZ" w:eastAsia="ru-RU"/>
        </w:rPr>
        <w:t xml:space="preserve">Қазақ </w:t>
      </w:r>
      <w:r w:rsidRPr="009C01D5">
        <w:rPr>
          <w:rFonts w:ascii="Kz Times New Roman" w:eastAsiaTheme="minorEastAsia" w:hAnsi="Kz Times New Roman" w:cs="Kz Times New Roman"/>
          <w:sz w:val="24"/>
          <w:szCs w:val="24"/>
          <w:lang w:val="kk-KZ" w:eastAsia="ru-RU"/>
        </w:rPr>
        <w:lastRenderedPageBreak/>
        <w:t>университеті</w:t>
      </w:r>
      <w:r w:rsidRPr="009C01D5">
        <w:rPr>
          <w:rFonts w:ascii="Kz Times New Roman" w:eastAsiaTheme="minorEastAsia" w:hAnsi="Kz Times New Roman" w:cs="Kz Times New Roman"/>
          <w:sz w:val="24"/>
          <w:szCs w:val="24"/>
          <w:lang w:eastAsia="ru-RU"/>
        </w:rPr>
        <w:t>», 2007.</w:t>
      </w:r>
    </w:p>
    <w:p w:rsidR="009C01D5" w:rsidRPr="009C01D5" w:rsidRDefault="009C01D5" w:rsidP="009C01D5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Kz Times New Roman" w:eastAsiaTheme="minorEastAsia" w:hAnsi="Kz Times New Roman" w:cs="Kz Times New Roman"/>
          <w:sz w:val="24"/>
          <w:szCs w:val="24"/>
          <w:lang w:eastAsia="ru-RU"/>
        </w:rPr>
      </w:pPr>
      <w:r w:rsidRPr="009C01D5">
        <w:rPr>
          <w:rFonts w:ascii="Kz Times New Roman" w:eastAsiaTheme="minorEastAsia" w:hAnsi="Kz Times New Roman" w:cs="Kz Times New Roman"/>
          <w:sz w:val="24"/>
          <w:szCs w:val="24"/>
          <w:lang w:eastAsia="ru-RU"/>
        </w:rPr>
        <w:t>13.Новиков Ю.В. Экология, окружающая среда и человек.  М., «ФАИР-ПРЕСС»,2003.</w:t>
      </w:r>
    </w:p>
    <w:p w:rsidR="009C01D5" w:rsidRPr="009C01D5" w:rsidRDefault="009C01D5" w:rsidP="009C01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9C01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Национальные доклады о состоянии окружающей природной среды в Республике Казахстан в 2000-20</w:t>
      </w:r>
      <w:r w:rsidRPr="009C01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C01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г.</w:t>
      </w:r>
      <w:proofErr w:type="gramStart"/>
      <w:r w:rsidRPr="009C01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</w:t>
      </w:r>
      <w:proofErr w:type="gramEnd"/>
      <w:r w:rsidRPr="009C01D5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..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Kz Times New Roman" w:eastAsiaTheme="minorEastAsia" w:hAnsi="Kz Times New Roman" w:cs="Kz Times New Roman"/>
          <w:sz w:val="24"/>
          <w:szCs w:val="24"/>
          <w:lang w:eastAsia="ru-RU"/>
        </w:rPr>
      </w:pPr>
      <w:r w:rsidRPr="009C01D5">
        <w:rPr>
          <w:rFonts w:ascii="Kz Times New Roman" w:eastAsiaTheme="minorEastAsia" w:hAnsi="Kz Times New Roman" w:cs="Kz Times New Roman"/>
          <w:sz w:val="24"/>
          <w:szCs w:val="24"/>
          <w:lang w:eastAsia="ru-RU"/>
        </w:rPr>
        <w:t>15.Доклад  о человеческом развитии в Центральной Азии, ПРООН, Нью-Йорк, 2010.</w:t>
      </w:r>
    </w:p>
    <w:p w:rsidR="009C01D5" w:rsidRPr="009C01D5" w:rsidRDefault="009C01D5" w:rsidP="009C01D5">
      <w:pPr>
        <w:widowControl w:val="0"/>
        <w:tabs>
          <w:tab w:val="left" w:pos="900"/>
          <w:tab w:val="num" w:pos="1800"/>
        </w:tabs>
        <w:autoSpaceDE w:val="0"/>
        <w:autoSpaceDN w:val="0"/>
        <w:adjustRightInd w:val="0"/>
        <w:spacing w:after="0" w:line="240" w:lineRule="auto"/>
        <w:ind w:right="-908"/>
        <w:rPr>
          <w:rFonts w:ascii="Kz Times New Roman" w:eastAsiaTheme="minorEastAsia" w:hAnsi="Kz Times New Roman" w:cs="Kz Times New Roman"/>
          <w:sz w:val="24"/>
          <w:szCs w:val="24"/>
          <w:lang w:val="en-US" w:eastAsia="ru-RU"/>
        </w:rPr>
      </w:pPr>
      <w:r w:rsidRPr="009C01D5">
        <w:rPr>
          <w:rFonts w:ascii="Kz Times New Roman" w:eastAsiaTheme="minorEastAsia" w:hAnsi="Kz Times New Roman" w:cs="Kz Times New Roman"/>
          <w:sz w:val="24"/>
          <w:szCs w:val="24"/>
          <w:lang w:eastAsia="ru-RU"/>
        </w:rPr>
        <w:t>16.Концепция экологического образования Республики Казахстан. Астана</w:t>
      </w:r>
      <w:r w:rsidRPr="009C01D5">
        <w:rPr>
          <w:rFonts w:ascii="Kz Times New Roman" w:eastAsiaTheme="minorEastAsia" w:hAnsi="Kz Times New Roman" w:cs="Kz Times New Roman"/>
          <w:sz w:val="24"/>
          <w:szCs w:val="24"/>
          <w:lang w:val="en-US" w:eastAsia="ru-RU"/>
        </w:rPr>
        <w:t>, 2002.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Интернет -ресурстар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1. www.kazembassy.bulpost.net/internal_kz.php?dest=M3L5a — Cached — Similar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br/>
        <w:t>tanim.ucoz.com/load/bilim_zh_ne_ylym/…/6-1-0-57 — Cached — Similar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br/>
        <w:t>3. www.kazembassy.gr/index.php?option=com_content… — Cached — Similar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</w:pPr>
      <w:r w:rsidRPr="009C01D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kk-KZ" w:eastAsia="ru-RU"/>
        </w:rPr>
        <w:t xml:space="preserve">Энергоэкология кафедрасының  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kk-KZ" w:eastAsia="ru-RU"/>
        </w:rPr>
        <w:t>отырысында қарастырылған</w:t>
      </w: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</w:pPr>
      <w:r w:rsidRPr="009C01D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 xml:space="preserve">    №    </w:t>
      </w:r>
      <w:r w:rsidRPr="009C01D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kk-KZ" w:eastAsia="ru-RU"/>
        </w:rPr>
        <w:t xml:space="preserve">хаттама </w:t>
      </w:r>
      <w:r w:rsidRPr="009C01D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 xml:space="preserve">      . 201</w:t>
      </w:r>
      <w:r w:rsidRPr="009C01D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kk-KZ" w:eastAsia="ru-RU"/>
        </w:rPr>
        <w:t>4</w:t>
      </w:r>
      <w:r w:rsidRPr="009C01D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C01D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kk-KZ" w:eastAsia="ru-RU"/>
        </w:rPr>
        <w:t>ж</w:t>
      </w:r>
      <w:r w:rsidRPr="009C01D5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9C01D5" w:rsidRPr="009C01D5" w:rsidRDefault="009C01D5" w:rsidP="009C01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1D5" w:rsidRPr="009C01D5" w:rsidRDefault="009C01D5" w:rsidP="009C01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Э</w:t>
      </w:r>
      <w:proofErr w:type="spell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нергоэкологи</w:t>
      </w:r>
      <w:proofErr w:type="spellEnd"/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я 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каф.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мең.</w:t>
      </w:r>
    </w:p>
    <w:p w:rsidR="009C01D5" w:rsidRPr="009C01D5" w:rsidRDefault="009C01D5" w:rsidP="009C01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г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ғ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к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., 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доцент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Базарбаева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Т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C01D5" w:rsidRPr="009C01D5" w:rsidRDefault="009C01D5" w:rsidP="009C01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01D5" w:rsidRPr="009C01D5" w:rsidRDefault="009C01D5" w:rsidP="009C01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Лектор, 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а-ш</w:t>
      </w:r>
      <w:proofErr w:type="gramStart"/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ғ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д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., профессор                                     А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бубакирова Қ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9C01D5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Д</w:t>
      </w:r>
      <w:r w:rsidRPr="009C01D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C01D5" w:rsidRPr="009C01D5" w:rsidRDefault="009C01D5" w:rsidP="009C01D5">
      <w:pPr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lang w:eastAsia="ru-RU"/>
        </w:rPr>
      </w:pPr>
    </w:p>
    <w:p w:rsidR="009C01D5" w:rsidRPr="009C01D5" w:rsidRDefault="009C01D5" w:rsidP="009C01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69B" w:rsidRDefault="0057369B">
      <w:bookmarkStart w:id="0" w:name="_GoBack"/>
      <w:bookmarkEnd w:id="0"/>
    </w:p>
    <w:sectPr w:rsidR="00573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7D"/>
    <w:rsid w:val="00327A7D"/>
    <w:rsid w:val="0057369B"/>
    <w:rsid w:val="009C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2015-02-19T09:41:00Z</dcterms:created>
  <dcterms:modified xsi:type="dcterms:W3CDTF">2015-02-19T09:42:00Z</dcterms:modified>
</cp:coreProperties>
</file>